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BE2" w:rsidRPr="00741BE2" w:rsidRDefault="00741BE2" w:rsidP="00741BE2"/>
    <w:p w:rsidR="008F36B0" w:rsidRPr="000F752E" w:rsidRDefault="000F752E" w:rsidP="00741BE2">
      <w:pPr>
        <w:jc w:val="center"/>
        <w:rPr>
          <w:b/>
          <w:sz w:val="24"/>
          <w:szCs w:val="24"/>
        </w:rPr>
      </w:pPr>
      <w:r w:rsidRPr="000F752E">
        <w:rPr>
          <w:b/>
          <w:sz w:val="24"/>
          <w:szCs w:val="24"/>
        </w:rPr>
        <w:t xml:space="preserve">Ochrana osobních údajů </w:t>
      </w:r>
    </w:p>
    <w:p w:rsidR="005A0D1A" w:rsidRPr="000F752E" w:rsidRDefault="000F752E" w:rsidP="000F75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741BE2" w:rsidRPr="000F752E">
        <w:rPr>
          <w:b/>
          <w:sz w:val="24"/>
          <w:szCs w:val="24"/>
        </w:rPr>
        <w:t>informace pro subjekty údajů</w:t>
      </w:r>
      <w:r w:rsidR="00796F0E" w:rsidRPr="000F752E">
        <w:rPr>
          <w:b/>
          <w:sz w:val="24"/>
          <w:szCs w:val="24"/>
        </w:rPr>
        <w:t xml:space="preserve"> zahrnující i informaci při přijetí osobních údajů</w:t>
      </w:r>
      <w:r>
        <w:rPr>
          <w:b/>
          <w:sz w:val="24"/>
          <w:szCs w:val="24"/>
        </w:rPr>
        <w:t>)</w:t>
      </w:r>
    </w:p>
    <w:p w:rsidR="00D85434" w:rsidRDefault="00D85434" w:rsidP="004310F2">
      <w:pPr>
        <w:jc w:val="both"/>
        <w:rPr>
          <w:b/>
          <w:u w:val="single"/>
        </w:rPr>
      </w:pPr>
    </w:p>
    <w:p w:rsidR="00741BE2" w:rsidRPr="00741BE2" w:rsidRDefault="00741BE2" w:rsidP="004310F2">
      <w:pPr>
        <w:jc w:val="both"/>
        <w:rPr>
          <w:b/>
          <w:u w:val="single"/>
        </w:rPr>
      </w:pPr>
      <w:r w:rsidRPr="00741BE2">
        <w:rPr>
          <w:b/>
          <w:u w:val="single"/>
        </w:rPr>
        <w:t>Právní základ:</w:t>
      </w:r>
    </w:p>
    <w:p w:rsidR="00741BE2" w:rsidRDefault="000F752E" w:rsidP="004310F2">
      <w:pPr>
        <w:jc w:val="both"/>
      </w:pPr>
      <w:r>
        <w:t xml:space="preserve">JUDr. Jan </w:t>
      </w:r>
      <w:proofErr w:type="spellStart"/>
      <w:r>
        <w:t>Kerbach</w:t>
      </w:r>
      <w:proofErr w:type="spellEnd"/>
      <w:r w:rsidR="00741BE2">
        <w:t xml:space="preserve">, </w:t>
      </w:r>
      <w:r>
        <w:t xml:space="preserve">advokát, </w:t>
      </w:r>
      <w:r w:rsidR="00741BE2">
        <w:t>kte</w:t>
      </w:r>
      <w:r>
        <w:t>rý</w:t>
      </w:r>
      <w:r w:rsidR="00741BE2">
        <w:t xml:space="preserve"> j</w:t>
      </w:r>
      <w:r>
        <w:t>e</w:t>
      </w:r>
      <w:r w:rsidR="00741BE2">
        <w:t xml:space="preserve"> správc</w:t>
      </w:r>
      <w:r>
        <w:t>em</w:t>
      </w:r>
      <w:r w:rsidR="00741BE2">
        <w:t xml:space="preserve"> osobních údajů, se poskytnuté, resp. získané osobní údaje zavazuje zpracovávat v souladu s právními předpisy, zejména se z.č. 85/1996 </w:t>
      </w:r>
      <w:proofErr w:type="gramStart"/>
      <w:r w:rsidR="00741BE2">
        <w:t>Sb.  (zákon</w:t>
      </w:r>
      <w:proofErr w:type="gramEnd"/>
      <w:r w:rsidR="00741BE2">
        <w:t xml:space="preserve"> o advokacii) a Nařízením Evropského parlamentu a Rady (EU) 2016/679 ze dne 27. dubna 2016 o ochraně fyzických osob v souvislosti se zpracováním osobních údajů a o volném pohybu těchto údajů a o zrušení směrnice 95/46/ES.</w:t>
      </w:r>
    </w:p>
    <w:p w:rsidR="00741BE2" w:rsidRPr="008F7246" w:rsidRDefault="00741BE2" w:rsidP="004310F2">
      <w:pPr>
        <w:jc w:val="both"/>
        <w:rPr>
          <w:b/>
          <w:u w:val="single"/>
        </w:rPr>
      </w:pPr>
      <w:r w:rsidRPr="008F7246">
        <w:rPr>
          <w:b/>
          <w:u w:val="single"/>
        </w:rPr>
        <w:t>Správce osobních údajů:</w:t>
      </w:r>
    </w:p>
    <w:p w:rsidR="000F752E" w:rsidRDefault="00741BE2" w:rsidP="004310F2">
      <w:pPr>
        <w:jc w:val="both"/>
      </w:pPr>
      <w:r>
        <w:t xml:space="preserve">Správcem je </w:t>
      </w:r>
      <w:r w:rsidR="000F752E">
        <w:t xml:space="preserve">JUDr. Jan </w:t>
      </w:r>
      <w:proofErr w:type="spellStart"/>
      <w:r w:rsidR="000F752E">
        <w:t>Kerbach</w:t>
      </w:r>
      <w:proofErr w:type="spellEnd"/>
      <w:r w:rsidR="000F752E">
        <w:t xml:space="preserve">, </w:t>
      </w:r>
      <w:proofErr w:type="gramStart"/>
      <w:r w:rsidR="000F752E">
        <w:t>advokát</w:t>
      </w:r>
      <w:r>
        <w:t>,</w:t>
      </w:r>
      <w:r w:rsidR="000F752E">
        <w:t xml:space="preserve"> </w:t>
      </w:r>
      <w:r>
        <w:t xml:space="preserve"> který</w:t>
      </w:r>
      <w:proofErr w:type="gramEnd"/>
      <w:r>
        <w:t xml:space="preserve"> na věci či případu pracuje</w:t>
      </w:r>
      <w:r w:rsidR="000F752E">
        <w:t>.</w:t>
      </w:r>
      <w:r>
        <w:t xml:space="preserve"> Správce údajů lze kontaktovat písemně na adresu sídla </w:t>
      </w:r>
      <w:r w:rsidR="000F752E">
        <w:t xml:space="preserve">AK </w:t>
      </w:r>
      <w:proofErr w:type="spellStart"/>
      <w:r w:rsidR="000F752E">
        <w:t>Kerbach</w:t>
      </w:r>
      <w:proofErr w:type="spellEnd"/>
      <w:r w:rsidR="000F752E">
        <w:t>, telefonicky tamtéž (viz www.akkerbach.cz)</w:t>
      </w:r>
      <w:r w:rsidR="00D85434">
        <w:t xml:space="preserve"> a také na</w:t>
      </w:r>
      <w:r>
        <w:t xml:space="preserve"> jeh</w:t>
      </w:r>
      <w:r w:rsidR="000F752E">
        <w:t>o</w:t>
      </w:r>
      <w:r>
        <w:t xml:space="preserve"> emailov</w:t>
      </w:r>
      <w:r w:rsidR="000F752E">
        <w:t>ou</w:t>
      </w:r>
      <w:r>
        <w:t xml:space="preserve"> adres</w:t>
      </w:r>
      <w:r w:rsidR="000F752E">
        <w:t xml:space="preserve">u. </w:t>
      </w:r>
    </w:p>
    <w:p w:rsidR="00741BE2" w:rsidRPr="008F7246" w:rsidRDefault="00741BE2" w:rsidP="004310F2">
      <w:pPr>
        <w:jc w:val="both"/>
        <w:rPr>
          <w:b/>
          <w:u w:val="single"/>
        </w:rPr>
      </w:pPr>
      <w:r w:rsidRPr="008F7246">
        <w:rPr>
          <w:b/>
          <w:u w:val="single"/>
        </w:rPr>
        <w:t>Právní základ pro zpracování osobních údajů:</w:t>
      </w:r>
    </w:p>
    <w:p w:rsidR="008F7246" w:rsidRDefault="008F7246" w:rsidP="004310F2">
      <w:pPr>
        <w:pStyle w:val="Odstavecseseznamem"/>
        <w:numPr>
          <w:ilvl w:val="0"/>
          <w:numId w:val="1"/>
        </w:numPr>
        <w:jc w:val="both"/>
      </w:pPr>
      <w:r>
        <w:t>Smlouva o poskytování právních služeb (písemná nebo ústní), ustanovení právního zastoupení, pracovní smlouva, smlouva s obchodním partnerem,</w:t>
      </w:r>
    </w:p>
    <w:p w:rsidR="008F7246" w:rsidRDefault="008F7246" w:rsidP="004310F2">
      <w:pPr>
        <w:pStyle w:val="Odstavecseseznamem"/>
        <w:numPr>
          <w:ilvl w:val="0"/>
          <w:numId w:val="1"/>
        </w:numPr>
        <w:jc w:val="both"/>
      </w:pPr>
      <w:r>
        <w:t>Poskytování osobních údajů je povinností subjektu údajů a jejich zpracování nezbytné pro řešení daného případu, resp. navázání smluvního vztahu a jeho plnění,</w:t>
      </w:r>
    </w:p>
    <w:p w:rsidR="008F7246" w:rsidRDefault="008F7246" w:rsidP="004310F2">
      <w:pPr>
        <w:pStyle w:val="Odstavecseseznamem"/>
        <w:numPr>
          <w:ilvl w:val="0"/>
          <w:numId w:val="1"/>
        </w:numPr>
        <w:jc w:val="both"/>
      </w:pPr>
      <w:r>
        <w:t>V řadě případů je poskytování a zpracování osobních údajů založeno na právní povinnosti správce (např. předpisy proti legalizaci výnosů z trestné činnosti, účetní a mzdové povinnosti),</w:t>
      </w:r>
      <w:r w:rsidR="00187B3D">
        <w:t xml:space="preserve"> a/nebo</w:t>
      </w:r>
    </w:p>
    <w:p w:rsidR="00187B3D" w:rsidRDefault="008F7246" w:rsidP="004310F2">
      <w:pPr>
        <w:pStyle w:val="Odstavecseseznamem"/>
        <w:numPr>
          <w:ilvl w:val="0"/>
          <w:numId w:val="1"/>
        </w:numPr>
        <w:jc w:val="both"/>
      </w:pPr>
      <w:r>
        <w:t>V některých případech je zpracování osobních údajů nezbytné pro účely oprávněných zájmů správce nebo třetí strany (např. možnost sporu či jeho vedení se subjektem údajů či třetí osobou).</w:t>
      </w:r>
    </w:p>
    <w:p w:rsidR="008F7246" w:rsidRPr="00275328" w:rsidRDefault="008F7246" w:rsidP="004310F2">
      <w:pPr>
        <w:jc w:val="both"/>
        <w:rPr>
          <w:b/>
          <w:u w:val="single"/>
        </w:rPr>
      </w:pPr>
      <w:r w:rsidRPr="00275328">
        <w:rPr>
          <w:b/>
          <w:u w:val="single"/>
        </w:rPr>
        <w:t>Příjemci osobních údajů:</w:t>
      </w:r>
    </w:p>
    <w:p w:rsidR="008F7246" w:rsidRDefault="00187B3D" w:rsidP="004310F2">
      <w:pPr>
        <w:pStyle w:val="Odstavecseseznamem"/>
        <w:numPr>
          <w:ilvl w:val="0"/>
          <w:numId w:val="1"/>
        </w:numPr>
        <w:jc w:val="both"/>
      </w:pPr>
      <w:r>
        <w:t>o</w:t>
      </w:r>
      <w:r w:rsidR="008F7246">
        <w:t>rgány veřejné moci (např. soudy, správní orgány),</w:t>
      </w:r>
    </w:p>
    <w:p w:rsidR="008F7246" w:rsidRDefault="00187B3D" w:rsidP="004310F2">
      <w:pPr>
        <w:pStyle w:val="Odstavecseseznamem"/>
        <w:numPr>
          <w:ilvl w:val="0"/>
          <w:numId w:val="1"/>
        </w:numPr>
        <w:jc w:val="both"/>
      </w:pPr>
      <w:r>
        <w:t>s</w:t>
      </w:r>
      <w:r w:rsidR="008F7246">
        <w:t>právce počítačové sítě,</w:t>
      </w:r>
    </w:p>
    <w:p w:rsidR="008F7246" w:rsidRDefault="00187B3D" w:rsidP="004310F2">
      <w:pPr>
        <w:pStyle w:val="Odstavecseseznamem"/>
        <w:numPr>
          <w:ilvl w:val="0"/>
          <w:numId w:val="1"/>
        </w:numPr>
        <w:jc w:val="both"/>
      </w:pPr>
      <w:r>
        <w:t>ú</w:t>
      </w:r>
      <w:r w:rsidR="008F7246">
        <w:t>četní,</w:t>
      </w:r>
    </w:p>
    <w:p w:rsidR="008F7246" w:rsidRDefault="00187B3D" w:rsidP="004310F2">
      <w:pPr>
        <w:pStyle w:val="Odstavecseseznamem"/>
        <w:numPr>
          <w:ilvl w:val="0"/>
          <w:numId w:val="1"/>
        </w:numPr>
        <w:jc w:val="both"/>
      </w:pPr>
      <w:r>
        <w:t>d</w:t>
      </w:r>
      <w:r w:rsidR="008F7246">
        <w:t>alší příjemci dle potřeb a</w:t>
      </w:r>
      <w:r w:rsidR="00275328">
        <w:t>/nebo</w:t>
      </w:r>
      <w:r w:rsidR="008F36B0">
        <w:t xml:space="preserve"> pokynů</w:t>
      </w:r>
      <w:r w:rsidR="008F7246">
        <w:t xml:space="preserve"> subjektu údajů, resp. klienta.</w:t>
      </w:r>
    </w:p>
    <w:p w:rsidR="0062192F" w:rsidRDefault="00E92665" w:rsidP="000F752E">
      <w:pPr>
        <w:ind w:left="708"/>
        <w:jc w:val="both"/>
      </w:pPr>
      <w:r>
        <w:t xml:space="preserve">(některé z těchto osob, např. správce počítačové sítě či účetní jsou či mohou být tzv. </w:t>
      </w:r>
      <w:r w:rsidRPr="00E92665">
        <w:rPr>
          <w:b/>
        </w:rPr>
        <w:t xml:space="preserve">zpracovateli </w:t>
      </w:r>
      <w:r>
        <w:t>osobních údajů).</w:t>
      </w:r>
    </w:p>
    <w:p w:rsidR="008F7246" w:rsidRPr="00275328" w:rsidRDefault="008F7246" w:rsidP="004310F2">
      <w:pPr>
        <w:jc w:val="both"/>
        <w:rPr>
          <w:b/>
          <w:u w:val="single"/>
        </w:rPr>
      </w:pPr>
      <w:r w:rsidRPr="00275328">
        <w:rPr>
          <w:b/>
          <w:u w:val="single"/>
        </w:rPr>
        <w:lastRenderedPageBreak/>
        <w:t>Doba zpracování osobních údajů:</w:t>
      </w:r>
    </w:p>
    <w:p w:rsidR="00275328" w:rsidRPr="00275328" w:rsidRDefault="000F752E" w:rsidP="004310F2">
      <w:pPr>
        <w:jc w:val="both"/>
      </w:pPr>
      <w:r w:rsidRPr="000F752E">
        <w:t xml:space="preserve">JUDr. Jan </w:t>
      </w:r>
      <w:proofErr w:type="spellStart"/>
      <w:r w:rsidRPr="000F752E">
        <w:t>Kerbach</w:t>
      </w:r>
      <w:proofErr w:type="spellEnd"/>
      <w:r w:rsidRPr="000F752E">
        <w:t>, advokát, zpra</w:t>
      </w:r>
      <w:r w:rsidR="00275328" w:rsidRPr="000F752E">
        <w:t xml:space="preserve">covává osobní údaje jen po dobu nezbytnou pro příslušné účely zpracování. Touto dobou je vždy ta nejdelší doba, která v daném případě přichází v úvahu (např. doba </w:t>
      </w:r>
      <w:bookmarkStart w:id="0" w:name="_GoBack"/>
      <w:bookmarkEnd w:id="0"/>
      <w:r w:rsidR="00275328" w:rsidRPr="000F752E">
        <w:t xml:space="preserve">trvání smluvního vztahu plus promlčecí doba pro zahájení sporu </w:t>
      </w:r>
      <w:r w:rsidR="00D85434" w:rsidRPr="000F752E">
        <w:t xml:space="preserve">přiměřeně </w:t>
      </w:r>
      <w:r w:rsidR="00275328" w:rsidRPr="000F752E">
        <w:t>prodloužená,</w:t>
      </w:r>
      <w:r w:rsidR="00275328" w:rsidRPr="00275328">
        <w:t xml:space="preserve"> v případě zahájení sporu po dobu jeho trvání včetně trvání řízení o opravných prostředcích, a to včetně mimořádných opravných, a dá</w:t>
      </w:r>
      <w:r w:rsidR="00D85434">
        <w:t>le doba dle zvláštních předpisů</w:t>
      </w:r>
      <w:r w:rsidR="00275328" w:rsidRPr="00275328">
        <w:t>).</w:t>
      </w:r>
    </w:p>
    <w:p w:rsidR="00B51292" w:rsidRDefault="00B51292" w:rsidP="004310F2">
      <w:pPr>
        <w:jc w:val="both"/>
        <w:rPr>
          <w:b/>
          <w:u w:val="single"/>
        </w:rPr>
      </w:pPr>
      <w:r w:rsidRPr="00A523D9">
        <w:rPr>
          <w:b/>
          <w:u w:val="single"/>
        </w:rPr>
        <w:t xml:space="preserve">Práva subjektu údajů (osoby, </w:t>
      </w:r>
      <w:r w:rsidR="00D85434">
        <w:rPr>
          <w:b/>
          <w:u w:val="single"/>
        </w:rPr>
        <w:t>je</w:t>
      </w:r>
      <w:r w:rsidRPr="00A523D9">
        <w:rPr>
          <w:b/>
          <w:u w:val="single"/>
        </w:rPr>
        <w:t>jíž údaje jsou zpracovávány):</w:t>
      </w:r>
    </w:p>
    <w:p w:rsidR="00B51292" w:rsidRPr="000F752E" w:rsidRDefault="00B51292" w:rsidP="004310F2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0F752E">
        <w:t>právo na transparentní informace, sdělení a postupy pro výkon jeho práv, a to srozumitelným a snadno přístupným způsobem,</w:t>
      </w:r>
    </w:p>
    <w:p w:rsidR="00B51292" w:rsidRPr="000F752E" w:rsidRDefault="00B51292" w:rsidP="004310F2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0F752E">
        <w:t>právo na informace o zpracovávaných osobních údajích, a to získaných od subjektu údajů i jinak než od subjektu údajů,</w:t>
      </w:r>
    </w:p>
    <w:p w:rsidR="00B51292" w:rsidRPr="000F752E" w:rsidRDefault="00B51292" w:rsidP="004310F2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0F752E">
        <w:t>právo na přístup k osobním údajům – subjekt údajů má právo od správce získat informace, zda a v jakém rozsahu a jakým způsobem jeho údaje zpracovává,</w:t>
      </w:r>
    </w:p>
    <w:p w:rsidR="00B51292" w:rsidRPr="000F752E" w:rsidRDefault="00B51292" w:rsidP="004310F2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0F752E">
        <w:t>právo na opravu – nepřesné či neúplné osobní údaje se opraví, resp. doplnění na základě žádosti subjektu údajů, na základě informace z jiných zdrojů a dále se pravidelně aktualizují,</w:t>
      </w:r>
    </w:p>
    <w:p w:rsidR="00B51292" w:rsidRPr="000F752E" w:rsidRDefault="00B51292" w:rsidP="004310F2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0F752E">
        <w:t>právo na výmaz (právo být zapomenut) – subjekt údajů má právo na likvidaci svých údajů na svou žádost, pokud nejsou naplněny výluky z tohoto práva,</w:t>
      </w:r>
    </w:p>
    <w:p w:rsidR="00B51292" w:rsidRPr="000F752E" w:rsidRDefault="00B51292" w:rsidP="004310F2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0F752E">
        <w:t>právo na omezení zpracování – subjekt údajů má právo na omezení zpracování svých údajů na svou žádost, pokud nejsou naplněny výluky z tohoto práva,</w:t>
      </w:r>
    </w:p>
    <w:p w:rsidR="00B51292" w:rsidRPr="000F752E" w:rsidRDefault="00B51292" w:rsidP="004310F2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0F752E">
        <w:t>právo být informován o opravě nebo výmazu osobních údajů nebo omezení zpracování,</w:t>
      </w:r>
    </w:p>
    <w:p w:rsidR="00B51292" w:rsidRPr="000F752E" w:rsidRDefault="00B51292" w:rsidP="004310F2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0F752E">
        <w:t xml:space="preserve">právo na přenositelnost údajů – </w:t>
      </w:r>
      <w:r w:rsidR="000F752E" w:rsidRPr="000F752E">
        <w:t xml:space="preserve">JUDr. Jan </w:t>
      </w:r>
      <w:proofErr w:type="spellStart"/>
      <w:r w:rsidR="000F752E" w:rsidRPr="000F752E">
        <w:t>Kerbach</w:t>
      </w:r>
      <w:proofErr w:type="spellEnd"/>
      <w:r w:rsidRPr="000F752E">
        <w:t xml:space="preserve"> nezpracovává osobní údaje automatizovaně, a proto toto právo nemůže ani není povinna zajistit,</w:t>
      </w:r>
    </w:p>
    <w:p w:rsidR="00B51292" w:rsidRPr="000F752E" w:rsidRDefault="00B51292" w:rsidP="004310F2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0F752E">
        <w:t>právo vznést námitku (proti zpracování osobních údajů),</w:t>
      </w:r>
    </w:p>
    <w:p w:rsidR="00B51292" w:rsidRPr="000F752E" w:rsidRDefault="00B51292" w:rsidP="004310F2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0F752E">
        <w:t xml:space="preserve">právo nebýt předmětem rozhodnutí založeného výhradně na automatizovaném zpracování, včetně profilování – </w:t>
      </w:r>
      <w:r w:rsidR="000F752E" w:rsidRPr="000F752E">
        <w:t xml:space="preserve">JUDr. Jan </w:t>
      </w:r>
      <w:proofErr w:type="spellStart"/>
      <w:r w:rsidR="000F752E" w:rsidRPr="000F752E">
        <w:t>Kerbach</w:t>
      </w:r>
      <w:proofErr w:type="spellEnd"/>
      <w:r w:rsidRPr="000F752E">
        <w:t xml:space="preserve"> neprovádí taková rozhodnutí ani profilování,</w:t>
      </w:r>
    </w:p>
    <w:p w:rsidR="00B51292" w:rsidRPr="000F752E" w:rsidRDefault="00B51292" w:rsidP="004310F2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0F752E">
        <w:t>právo podat stížnost správci nebo dozorovému úřadu;</w:t>
      </w:r>
    </w:p>
    <w:p w:rsidR="00E92665" w:rsidRPr="000F752E" w:rsidRDefault="00E92665" w:rsidP="00E92665">
      <w:pPr>
        <w:jc w:val="both"/>
        <w:rPr>
          <w:b/>
        </w:rPr>
      </w:pPr>
    </w:p>
    <w:p w:rsidR="00B51292" w:rsidRPr="000F752E" w:rsidRDefault="00B51292" w:rsidP="00E92665">
      <w:pPr>
        <w:jc w:val="both"/>
      </w:pPr>
      <w:r w:rsidRPr="000F752E">
        <w:t>Výše uvedená práva subjektů údajů jsou omezena</w:t>
      </w:r>
      <w:r w:rsidR="00D85434" w:rsidRPr="000F752E">
        <w:t>/modifikována</w:t>
      </w:r>
      <w:r w:rsidRPr="000F752E">
        <w:t xml:space="preserve"> v</w:t>
      </w:r>
      <w:r w:rsidR="00A523D9" w:rsidRPr="000F752E">
        <w:t>ýlukami dle příslušných článků n</w:t>
      </w:r>
      <w:r w:rsidRPr="000F752E">
        <w:t>ařízení</w:t>
      </w:r>
      <w:r w:rsidR="00A523D9" w:rsidRPr="000F752E">
        <w:t xml:space="preserve"> o ochraně osobních údajů</w:t>
      </w:r>
      <w:r w:rsidRPr="000F752E">
        <w:t xml:space="preserve"> a dále zejména advokátní mlčenlivostí a </w:t>
      </w:r>
      <w:r w:rsidR="00D85434" w:rsidRPr="000F752E">
        <w:t>ustanoveními</w:t>
      </w:r>
      <w:r w:rsidRPr="000F752E">
        <w:t xml:space="preserve"> jiných právních předpisů. </w:t>
      </w:r>
    </w:p>
    <w:p w:rsidR="00C05F71" w:rsidRPr="000F752E" w:rsidRDefault="00C05F71" w:rsidP="004310F2">
      <w:pPr>
        <w:jc w:val="both"/>
      </w:pPr>
      <w:r w:rsidRPr="000F752E">
        <w:t xml:space="preserve">Vzor žádosti subjektu údajů je také na webových stránkách </w:t>
      </w:r>
      <w:r w:rsidR="000F752E" w:rsidRPr="000F752E">
        <w:t>www.akkerbach.cz</w:t>
      </w:r>
    </w:p>
    <w:p w:rsidR="00187B3D" w:rsidRPr="000F752E" w:rsidRDefault="00187B3D" w:rsidP="004310F2">
      <w:pPr>
        <w:jc w:val="both"/>
      </w:pPr>
      <w:r w:rsidRPr="000F752E">
        <w:t>Další údaje jsou subjektům údajů dostupné např. na webových stránkách České advokátní komory (</w:t>
      </w:r>
      <w:proofErr w:type="gramStart"/>
      <w:r w:rsidRPr="000F752E">
        <w:t>www</w:t>
      </w:r>
      <w:proofErr w:type="gramEnd"/>
      <w:r w:rsidRPr="000F752E">
        <w:t>.</w:t>
      </w:r>
      <w:proofErr w:type="gramStart"/>
      <w:r w:rsidRPr="000F752E">
        <w:t>cak</w:t>
      </w:r>
      <w:proofErr w:type="gramEnd"/>
      <w:r w:rsidRPr="000F752E">
        <w:t>.cz) nebo na webových stránkách Úřadu pro ochranu osobních údajů (</w:t>
      </w:r>
      <w:r w:rsidR="008F36B0" w:rsidRPr="000F752E">
        <w:t>www.u</w:t>
      </w:r>
      <w:r w:rsidRPr="000F752E">
        <w:t xml:space="preserve">oou.cz). </w:t>
      </w:r>
    </w:p>
    <w:p w:rsidR="00B51292" w:rsidRPr="000F752E" w:rsidRDefault="00B51292"/>
    <w:sectPr w:rsidR="00B51292" w:rsidRPr="000F752E" w:rsidSect="005A0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C5DE0"/>
    <w:multiLevelType w:val="hybridMultilevel"/>
    <w:tmpl w:val="5DC4C4F0"/>
    <w:lvl w:ilvl="0" w:tplc="8E28F8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C84D04"/>
    <w:multiLevelType w:val="hybridMultilevel"/>
    <w:tmpl w:val="7BE6C858"/>
    <w:lvl w:ilvl="0" w:tplc="E962D0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A3"/>
    <w:rsid w:val="00012CA3"/>
    <w:rsid w:val="000F752E"/>
    <w:rsid w:val="001437CD"/>
    <w:rsid w:val="00153FC8"/>
    <w:rsid w:val="00187B3D"/>
    <w:rsid w:val="00275328"/>
    <w:rsid w:val="002F7839"/>
    <w:rsid w:val="003A3C2D"/>
    <w:rsid w:val="004310F2"/>
    <w:rsid w:val="005A0D1A"/>
    <w:rsid w:val="0062192F"/>
    <w:rsid w:val="00741BE2"/>
    <w:rsid w:val="00796F0E"/>
    <w:rsid w:val="008B5FF0"/>
    <w:rsid w:val="008F36B0"/>
    <w:rsid w:val="008F7246"/>
    <w:rsid w:val="00990E65"/>
    <w:rsid w:val="009A609F"/>
    <w:rsid w:val="00A22971"/>
    <w:rsid w:val="00A523D9"/>
    <w:rsid w:val="00B51292"/>
    <w:rsid w:val="00C05F71"/>
    <w:rsid w:val="00CE7770"/>
    <w:rsid w:val="00D02434"/>
    <w:rsid w:val="00D85434"/>
    <w:rsid w:val="00E9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AAF71-18EB-456B-B51D-984810A7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0D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7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A35B1-73CD-4012-83BC-8D608154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3569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j.kerbach</cp:lastModifiedBy>
  <cp:revision>2</cp:revision>
  <dcterms:created xsi:type="dcterms:W3CDTF">2018-10-17T09:49:00Z</dcterms:created>
  <dcterms:modified xsi:type="dcterms:W3CDTF">2018-10-17T09:49:00Z</dcterms:modified>
</cp:coreProperties>
</file>